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12753" w:type="dxa"/>
        <w:tblLook w:val="04A0" w:firstRow="1" w:lastRow="0" w:firstColumn="1" w:lastColumn="0" w:noHBand="0" w:noVBand="1"/>
      </w:tblPr>
      <w:tblGrid>
        <w:gridCol w:w="1837"/>
        <w:gridCol w:w="2694"/>
        <w:gridCol w:w="2508"/>
        <w:gridCol w:w="2836"/>
        <w:gridCol w:w="950"/>
        <w:gridCol w:w="1928"/>
      </w:tblGrid>
      <w:tr w:rsidR="002928EF" w:rsidRPr="0013466A" w14:paraId="33134607" w14:textId="77777777" w:rsidTr="005477E0"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231C1EE7" w14:textId="740435ED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RESOLUCIÓN 1519 DE 2020</w:t>
            </w:r>
            <w:r w:rsidR="00BB30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MinTIC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  <w:vAlign w:val="center"/>
          </w:tcPr>
          <w:p w14:paraId="08DA43D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MENÚ DE TRANSPARENCIA Y ACCESO A LA INFORMACIÓN DE LA AGENCIA NACIONAL DE TIERRAS</w:t>
            </w:r>
          </w:p>
        </w:tc>
        <w:tc>
          <w:tcPr>
            <w:tcW w:w="2878" w:type="dxa"/>
            <w:gridSpan w:val="2"/>
            <w:shd w:val="clear" w:color="auto" w:fill="D9D9D9" w:themeFill="background1" w:themeFillShade="D9"/>
          </w:tcPr>
          <w:p w14:paraId="4CAD0A60" w14:textId="6900267A" w:rsidR="002928EF" w:rsidRDefault="007B154D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RESULTADOS VERFICACIÓN </w:t>
            </w:r>
            <w:r w:rsidR="002928EF" w:rsidRPr="0013466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MATRIZ DE CUMPLIMIENTO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LEY 1712 </w:t>
            </w:r>
            <w:r w:rsidR="000F0C4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–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PGN</w:t>
            </w:r>
          </w:p>
          <w:p w14:paraId="386919E5" w14:textId="5D6599CA" w:rsidR="000F0C4B" w:rsidRPr="0013466A" w:rsidRDefault="000F0C4B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Anexo 1</w:t>
            </w:r>
          </w:p>
        </w:tc>
      </w:tr>
      <w:tr w:rsidR="002928EF" w:rsidRPr="0013466A" w14:paraId="3C2CEFFC" w14:textId="77777777" w:rsidTr="005477E0">
        <w:trPr>
          <w:trHeight w:val="344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5723A3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MENÚ NIVEL I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A30D26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MENÚ NIVEL II</w:t>
            </w:r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14:paraId="0E04CBF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MENÚ NIVEL I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9121AB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MENÚ NIVEL II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69904E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Si / No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675ED56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66A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</w:p>
        </w:tc>
      </w:tr>
      <w:tr w:rsidR="002928EF" w:rsidRPr="0013466A" w14:paraId="673CFAAE" w14:textId="77777777" w:rsidTr="005477E0">
        <w:tc>
          <w:tcPr>
            <w:tcW w:w="1837" w:type="dxa"/>
            <w:vMerge w:val="restart"/>
            <w:shd w:val="clear" w:color="auto" w:fill="FFFFFF" w:themeFill="background1"/>
          </w:tcPr>
          <w:p w14:paraId="22FF792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 Información de la entidad.</w:t>
            </w:r>
          </w:p>
        </w:tc>
        <w:tc>
          <w:tcPr>
            <w:tcW w:w="2694" w:type="dxa"/>
            <w:shd w:val="clear" w:color="auto" w:fill="FFFFFF" w:themeFill="background1"/>
          </w:tcPr>
          <w:p w14:paraId="3DD7A88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1.1 Misión, visión, funciones y deberes</w:t>
            </w:r>
          </w:p>
        </w:tc>
        <w:tc>
          <w:tcPr>
            <w:tcW w:w="2508" w:type="dxa"/>
            <w:shd w:val="clear" w:color="auto" w:fill="auto"/>
          </w:tcPr>
          <w:p w14:paraId="25D6D7CB" w14:textId="77777777" w:rsidR="002928EF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  <w:p w14:paraId="156846D1" w14:textId="4F4BB11F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5C716D4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3.1 Misión y Visión</w:t>
            </w:r>
          </w:p>
          <w:p w14:paraId="067952B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3.2 Funciones y Deberes</w:t>
            </w:r>
          </w:p>
        </w:tc>
        <w:tc>
          <w:tcPr>
            <w:tcW w:w="950" w:type="dxa"/>
          </w:tcPr>
          <w:p w14:paraId="776648B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2A0043F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EFF8411" w14:textId="77777777" w:rsidTr="005477E0">
        <w:tc>
          <w:tcPr>
            <w:tcW w:w="1837" w:type="dxa"/>
            <w:vMerge/>
            <w:shd w:val="clear" w:color="auto" w:fill="FFFFFF" w:themeFill="background1"/>
          </w:tcPr>
          <w:p w14:paraId="2969C0C6" w14:textId="77777777" w:rsidR="002928EF" w:rsidRPr="0013466A" w:rsidRDefault="002928EF" w:rsidP="00BF75DE">
            <w:pPr>
              <w:pStyle w:val="Prrafodelista"/>
              <w:ind w:left="319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9ECF1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915446B" w14:textId="77777777" w:rsidR="002928EF" w:rsidRPr="0013466A" w:rsidRDefault="002928EF" w:rsidP="00BF75DE">
            <w:pPr>
              <w:rPr>
                <w:rStyle w:val="baj"/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9ECF1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1.2 Estructura orgánica - Organigrama.</w:t>
            </w:r>
          </w:p>
        </w:tc>
        <w:tc>
          <w:tcPr>
            <w:tcW w:w="2508" w:type="dxa"/>
            <w:shd w:val="clear" w:color="auto" w:fill="auto"/>
          </w:tcPr>
          <w:p w14:paraId="34AF974A" w14:textId="77777777" w:rsidR="002928EF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  <w:p w14:paraId="1FEEAA92" w14:textId="0711106B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212538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3.4 Organigrama</w:t>
            </w:r>
          </w:p>
        </w:tc>
        <w:tc>
          <w:tcPr>
            <w:tcW w:w="950" w:type="dxa"/>
          </w:tcPr>
          <w:p w14:paraId="341ADCC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059562E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58A50A9A" w14:textId="77777777" w:rsidTr="005477E0">
        <w:trPr>
          <w:trHeight w:val="1320"/>
        </w:trPr>
        <w:tc>
          <w:tcPr>
            <w:tcW w:w="1837" w:type="dxa"/>
            <w:vMerge/>
            <w:shd w:val="clear" w:color="auto" w:fill="FFFFFF" w:themeFill="background1"/>
          </w:tcPr>
          <w:p w14:paraId="3B7A65B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19C88F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1.3 Mapas y Cartas descriptivas de los procesos.</w:t>
            </w:r>
          </w:p>
        </w:tc>
        <w:tc>
          <w:tcPr>
            <w:tcW w:w="2508" w:type="dxa"/>
            <w:shd w:val="clear" w:color="auto" w:fill="auto"/>
          </w:tcPr>
          <w:p w14:paraId="4D3EB4F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</w:tc>
        <w:tc>
          <w:tcPr>
            <w:tcW w:w="2836" w:type="dxa"/>
            <w:shd w:val="clear" w:color="auto" w:fill="auto"/>
          </w:tcPr>
          <w:p w14:paraId="79B0FD4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3.3 Procesos y Procedimientos de la ANT</w:t>
            </w:r>
          </w:p>
        </w:tc>
        <w:tc>
          <w:tcPr>
            <w:tcW w:w="950" w:type="dxa"/>
          </w:tcPr>
          <w:p w14:paraId="15F2A58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18C5003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6CE7EEEB" w14:textId="77777777" w:rsidTr="005477E0">
        <w:trPr>
          <w:trHeight w:val="1179"/>
        </w:trPr>
        <w:tc>
          <w:tcPr>
            <w:tcW w:w="1837" w:type="dxa"/>
            <w:vMerge/>
            <w:shd w:val="clear" w:color="auto" w:fill="FFFFFF" w:themeFill="background1"/>
          </w:tcPr>
          <w:p w14:paraId="4E9495A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53D199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1.4 Directorio Institucional incluyendo sedes, oficinas, sucursales, o regionales, y dependencias</w:t>
            </w:r>
          </w:p>
        </w:tc>
        <w:tc>
          <w:tcPr>
            <w:tcW w:w="2508" w:type="dxa"/>
            <w:shd w:val="clear" w:color="auto" w:fill="auto"/>
          </w:tcPr>
          <w:p w14:paraId="040C1A2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Mecanismos de contacto</w:t>
            </w:r>
          </w:p>
        </w:tc>
        <w:tc>
          <w:tcPr>
            <w:tcW w:w="2836" w:type="dxa"/>
            <w:shd w:val="clear" w:color="auto" w:fill="auto"/>
          </w:tcPr>
          <w:p w14:paraId="5F54825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1.3 Localización física, Unidades de Gestión Territorial, Horarios y Días de Atención al Público</w:t>
            </w:r>
          </w:p>
        </w:tc>
        <w:tc>
          <w:tcPr>
            <w:tcW w:w="950" w:type="dxa"/>
          </w:tcPr>
          <w:p w14:paraId="48192F94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094310C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72B92071" w14:textId="77777777" w:rsidTr="005477E0">
        <w:trPr>
          <w:trHeight w:val="956"/>
        </w:trPr>
        <w:tc>
          <w:tcPr>
            <w:tcW w:w="1837" w:type="dxa"/>
            <w:vMerge/>
            <w:shd w:val="clear" w:color="auto" w:fill="FFFFFF" w:themeFill="background1"/>
          </w:tcPr>
          <w:p w14:paraId="18C5AFE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2F9CE3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1.5 Directorio de servidores públicos, empleados o contratistas</w:t>
            </w:r>
          </w:p>
        </w:tc>
        <w:tc>
          <w:tcPr>
            <w:tcW w:w="2508" w:type="dxa"/>
            <w:shd w:val="clear" w:color="auto" w:fill="auto"/>
          </w:tcPr>
          <w:p w14:paraId="7468EEA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</w:tc>
        <w:tc>
          <w:tcPr>
            <w:tcW w:w="2836" w:type="dxa"/>
            <w:shd w:val="clear" w:color="auto" w:fill="auto"/>
          </w:tcPr>
          <w:p w14:paraId="789801A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3.5 Directorio de Información de Servidores Públicos, Empleados y Contratistas</w:t>
            </w:r>
          </w:p>
        </w:tc>
        <w:tc>
          <w:tcPr>
            <w:tcW w:w="950" w:type="dxa"/>
          </w:tcPr>
          <w:p w14:paraId="7A859D5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72F316A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2C21FB8A" w14:textId="77777777" w:rsidTr="005477E0">
        <w:tc>
          <w:tcPr>
            <w:tcW w:w="1837" w:type="dxa"/>
            <w:vMerge/>
            <w:shd w:val="clear" w:color="auto" w:fill="FFFFFF" w:themeFill="background1"/>
          </w:tcPr>
          <w:p w14:paraId="431E812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44E1AA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1.6 Directorio de entidades</w:t>
            </w:r>
          </w:p>
        </w:tc>
        <w:tc>
          <w:tcPr>
            <w:tcW w:w="2508" w:type="dxa"/>
            <w:shd w:val="clear" w:color="auto" w:fill="auto"/>
          </w:tcPr>
          <w:p w14:paraId="1C78863C" w14:textId="77777777" w:rsidR="002928EF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  <w:p w14:paraId="43622056" w14:textId="3E213EF1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67F53A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3.6 Directorio de Entidades del Sector</w:t>
            </w:r>
          </w:p>
        </w:tc>
        <w:tc>
          <w:tcPr>
            <w:tcW w:w="950" w:type="dxa"/>
          </w:tcPr>
          <w:p w14:paraId="7DB8909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2C90052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1C3AF7D" w14:textId="77777777" w:rsidTr="005477E0">
        <w:tc>
          <w:tcPr>
            <w:tcW w:w="1837" w:type="dxa"/>
            <w:vMerge/>
            <w:shd w:val="clear" w:color="auto" w:fill="FFFFFF" w:themeFill="background1"/>
          </w:tcPr>
          <w:p w14:paraId="2EBB9F3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D236923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1.7 Directorio de agremiaciones o asociaciones en las que participe</w:t>
            </w:r>
          </w:p>
          <w:p w14:paraId="6ED8091F" w14:textId="73855539" w:rsidR="00523C3F" w:rsidRPr="0013466A" w:rsidRDefault="00523C3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70E2EC0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</w:tc>
        <w:tc>
          <w:tcPr>
            <w:tcW w:w="2836" w:type="dxa"/>
            <w:shd w:val="clear" w:color="auto" w:fill="auto"/>
          </w:tcPr>
          <w:p w14:paraId="4C86063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3.7 Directorio de Agremiaciones</w:t>
            </w:r>
          </w:p>
        </w:tc>
        <w:tc>
          <w:tcPr>
            <w:tcW w:w="950" w:type="dxa"/>
          </w:tcPr>
          <w:p w14:paraId="4CA82F1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6B233C0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4701BD61" w14:textId="77777777" w:rsidTr="005477E0">
        <w:tc>
          <w:tcPr>
            <w:tcW w:w="1837" w:type="dxa"/>
            <w:vMerge/>
            <w:shd w:val="clear" w:color="auto" w:fill="FFFFFF" w:themeFill="background1"/>
          </w:tcPr>
          <w:p w14:paraId="0B30367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3A7185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1.8 Servicio al público, normas, formularios y protocolos de atención</w:t>
            </w:r>
          </w:p>
        </w:tc>
        <w:tc>
          <w:tcPr>
            <w:tcW w:w="2508" w:type="dxa"/>
            <w:shd w:val="clear" w:color="auto" w:fill="auto"/>
          </w:tcPr>
          <w:p w14:paraId="4C5DFE59" w14:textId="77777777" w:rsidR="002928EF" w:rsidRPr="0013466A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Mecanismos de contacto</w:t>
            </w:r>
          </w:p>
          <w:p w14:paraId="4CF38B6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6C30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E5E07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193D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1921F" w14:textId="1516C67C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92F0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B0282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 Información de Interés</w:t>
            </w:r>
          </w:p>
          <w:p w14:paraId="60492C09" w14:textId="77777777" w:rsidR="00567B74" w:rsidRDefault="00567B74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</w:p>
          <w:p w14:paraId="663845BD" w14:textId="69CFB46A" w:rsidR="002928EF" w:rsidRPr="0013466A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  <w:p w14:paraId="17D84EE3" w14:textId="77777777" w:rsidR="002928EF" w:rsidRPr="0013466A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</w:p>
          <w:p w14:paraId="60570B2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  <w:p w14:paraId="06544D03" w14:textId="77777777" w:rsidR="002928EF" w:rsidRPr="0013466A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</w:p>
          <w:p w14:paraId="6B1B1E24" w14:textId="77777777" w:rsidR="002928EF" w:rsidRPr="0013466A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</w:p>
          <w:p w14:paraId="0A6031C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9. Trámites y Servicios</w:t>
            </w:r>
          </w:p>
          <w:p w14:paraId="276386E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303A0D7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1.1 Contacto</w:t>
            </w:r>
          </w:p>
          <w:p w14:paraId="3E22D8F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EA0339" w14:textId="56C267BD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1.2 Formulario de Solicitudes, Peticiones, Quejas, Reclamos y Denuncias</w:t>
            </w:r>
          </w:p>
          <w:p w14:paraId="7B12A37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A3F0A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2.5 Preguntas y Respuestas Frecuentes</w:t>
            </w:r>
          </w:p>
          <w:p w14:paraId="07D561D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2.6 Glosario</w:t>
            </w:r>
          </w:p>
          <w:p w14:paraId="2016F73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6630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3.8 Carta de trato digno</w:t>
            </w:r>
          </w:p>
          <w:p w14:paraId="71E1D4E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1F8E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4978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Plan de Servicio al ciudadano</w:t>
            </w:r>
          </w:p>
          <w:p w14:paraId="0856B2C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0115126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Si</w:t>
            </w:r>
          </w:p>
          <w:p w14:paraId="206F9CF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E45A6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6D4E7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768051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97554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AFB1E1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FBF0BF" w14:textId="77777777" w:rsidR="006C231C" w:rsidRDefault="006C231C" w:rsidP="00292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1DE609" w14:textId="2856DA28" w:rsidR="002928EF" w:rsidRPr="0013466A" w:rsidRDefault="002928EF" w:rsidP="00292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70ED1A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E6444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305DDB" w14:textId="0A8FED20" w:rsidR="006C231C" w:rsidRPr="0013466A" w:rsidRDefault="006C231C" w:rsidP="006C2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7F86B2" w14:textId="77777777" w:rsidR="006C231C" w:rsidRPr="0013466A" w:rsidRDefault="006C231C" w:rsidP="00243D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50E40" w14:textId="77777777" w:rsidR="002928EF" w:rsidRPr="0013466A" w:rsidRDefault="002928EF" w:rsidP="00567B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DA0861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45F0B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30386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4F1A44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7538539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Con novedad</w:t>
            </w:r>
          </w:p>
          <w:p w14:paraId="0CEAD3C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BDEC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2F1FF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  <w:p w14:paraId="51E9F0C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6653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6034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580D1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AE67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Recomendación</w:t>
            </w:r>
          </w:p>
          <w:p w14:paraId="696895D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9F3F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0F27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Recomendación</w:t>
            </w:r>
          </w:p>
        </w:tc>
      </w:tr>
      <w:tr w:rsidR="002928EF" w:rsidRPr="0013466A" w14:paraId="30EF87A6" w14:textId="77777777" w:rsidTr="005477E0">
        <w:tc>
          <w:tcPr>
            <w:tcW w:w="1837" w:type="dxa"/>
            <w:vMerge/>
            <w:shd w:val="clear" w:color="auto" w:fill="FFFFFF" w:themeFill="background1"/>
          </w:tcPr>
          <w:p w14:paraId="28CB147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CA14FF6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1.9 Procedimientos que se siguen para tomar decisiones en las diferentes áreas</w:t>
            </w:r>
          </w:p>
          <w:p w14:paraId="11DD1E75" w14:textId="0E48DF0B" w:rsidR="00523C3F" w:rsidRPr="0013466A" w:rsidRDefault="00523C3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6AE6205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3. Estructura orgánica y talento humano</w:t>
            </w:r>
          </w:p>
        </w:tc>
        <w:tc>
          <w:tcPr>
            <w:tcW w:w="2836" w:type="dxa"/>
            <w:shd w:val="clear" w:color="auto" w:fill="auto"/>
          </w:tcPr>
          <w:p w14:paraId="19732EB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3.3 Procesos y Procedimientos de la ANT</w:t>
            </w:r>
          </w:p>
        </w:tc>
        <w:tc>
          <w:tcPr>
            <w:tcW w:w="950" w:type="dxa"/>
          </w:tcPr>
          <w:p w14:paraId="72D3705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348A190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049FCA47" w14:textId="77777777" w:rsidTr="005477E0">
        <w:tc>
          <w:tcPr>
            <w:tcW w:w="1837" w:type="dxa"/>
            <w:vMerge/>
            <w:shd w:val="clear" w:color="auto" w:fill="FFFFFF" w:themeFill="background1"/>
          </w:tcPr>
          <w:p w14:paraId="7033BE2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C139A2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1.10 Mecanismo de presentación directa de solicitudes, quejas y reclamos a disposición del público en relación con acciones u omisiones del sujeto obligado.</w:t>
            </w:r>
          </w:p>
        </w:tc>
        <w:tc>
          <w:tcPr>
            <w:tcW w:w="2508" w:type="dxa"/>
            <w:shd w:val="clear" w:color="auto" w:fill="auto"/>
          </w:tcPr>
          <w:p w14:paraId="670D302A" w14:textId="77777777" w:rsidR="002928EF" w:rsidRPr="0013466A" w:rsidRDefault="002928EF" w:rsidP="00BF75DE">
            <w:pPr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Mecanismos de contacto</w:t>
            </w:r>
          </w:p>
          <w:p w14:paraId="7FFDBA5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E2517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5CA63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09F6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6F8DD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  <w:p w14:paraId="10A1CBD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A151926" w14:textId="77777777" w:rsidR="002928EF" w:rsidRPr="0013466A" w:rsidRDefault="002928EF" w:rsidP="002928EF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Contacto</w:t>
            </w:r>
          </w:p>
          <w:p w14:paraId="067282D3" w14:textId="77777777" w:rsidR="002928EF" w:rsidRPr="0013466A" w:rsidRDefault="002928EF" w:rsidP="00BF75D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119F1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1.2 Formulario de Solicitudes, Peticiones, Quejas, Reclamos y Denuncias</w:t>
            </w:r>
          </w:p>
          <w:p w14:paraId="346A6B01" w14:textId="77777777" w:rsidR="00C00A8F" w:rsidRDefault="00C00A8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59633" w14:textId="6D6B397A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10.13 Mecanismos para presentar quejas y reclamos</w:t>
            </w:r>
          </w:p>
          <w:p w14:paraId="4588F1D5" w14:textId="77777777" w:rsidR="00C937A6" w:rsidRPr="0013466A" w:rsidRDefault="00C937A6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FE36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10.15 Formulario de Solicitudes, Peticiones, Quejas, Reclamos y Denuncias</w:t>
            </w:r>
          </w:p>
          <w:p w14:paraId="77E43EE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0A4D5B1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54AC45E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03039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EAC982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571A1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B54AC2" w14:textId="77777777" w:rsidR="002928EF" w:rsidRPr="0013466A" w:rsidRDefault="002928EF" w:rsidP="00C00A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1B48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5877F79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620D1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9CC56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A4EEEE4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712F8A2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  <w:p w14:paraId="47D4C90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30BB9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  <w:p w14:paraId="6D98F2C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6D09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30A2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89824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  <w:p w14:paraId="3859127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69CE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69C6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  <w:p w14:paraId="3A69B70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2E336E1E" w14:textId="77777777" w:rsidTr="005477E0">
        <w:tc>
          <w:tcPr>
            <w:tcW w:w="1837" w:type="dxa"/>
            <w:vMerge/>
            <w:shd w:val="clear" w:color="auto" w:fill="auto"/>
          </w:tcPr>
          <w:p w14:paraId="011FAD3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93C577F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1.11 Calendario de actividades y eventos.</w:t>
            </w:r>
          </w:p>
          <w:p w14:paraId="37449290" w14:textId="5EBF3AB7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5CB75CA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 Información de Interés</w:t>
            </w:r>
          </w:p>
        </w:tc>
        <w:tc>
          <w:tcPr>
            <w:tcW w:w="2836" w:type="dxa"/>
            <w:shd w:val="clear" w:color="auto" w:fill="auto"/>
          </w:tcPr>
          <w:p w14:paraId="016A5CC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2.8 Calendario de Actividades</w:t>
            </w:r>
          </w:p>
          <w:p w14:paraId="6875ACD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05745B3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5BDC519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Recomendación</w:t>
            </w:r>
          </w:p>
        </w:tc>
      </w:tr>
      <w:tr w:rsidR="002928EF" w:rsidRPr="0013466A" w14:paraId="7E92CFE9" w14:textId="77777777" w:rsidTr="005477E0">
        <w:trPr>
          <w:trHeight w:val="638"/>
        </w:trPr>
        <w:tc>
          <w:tcPr>
            <w:tcW w:w="1837" w:type="dxa"/>
            <w:vMerge/>
            <w:shd w:val="clear" w:color="auto" w:fill="auto"/>
          </w:tcPr>
          <w:p w14:paraId="0614415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21AF17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1.12 Información sobre decisiones que puede afectar al público. </w:t>
            </w:r>
          </w:p>
        </w:tc>
        <w:tc>
          <w:tcPr>
            <w:tcW w:w="2508" w:type="dxa"/>
            <w:shd w:val="clear" w:color="auto" w:fill="auto"/>
          </w:tcPr>
          <w:p w14:paraId="6EAEDDD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 Información de Interés</w:t>
            </w:r>
          </w:p>
          <w:p w14:paraId="458158F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400B0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3BD9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D56F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  <w:p w14:paraId="48BD5CE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3A0EAD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2.7 Noticias</w:t>
            </w:r>
          </w:p>
          <w:p w14:paraId="6F5E48C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A816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2.11 Respuesta a Ciudadanos</w:t>
            </w:r>
          </w:p>
          <w:p w14:paraId="06E37CE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3A6E2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6.8 Costos de Reproducción</w:t>
            </w:r>
          </w:p>
          <w:p w14:paraId="3CA07A4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7380B54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BB79F24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60F80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17F71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6FF3D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E9826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653D5FD8" w14:textId="4635FA1E" w:rsidR="002928EF" w:rsidRPr="0013466A" w:rsidRDefault="00255B10" w:rsidP="00BF75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Recomendación</w:t>
            </w:r>
          </w:p>
        </w:tc>
      </w:tr>
      <w:tr w:rsidR="002928EF" w:rsidRPr="0013466A" w14:paraId="3C83F0B9" w14:textId="77777777" w:rsidTr="005477E0">
        <w:trPr>
          <w:trHeight w:val="788"/>
        </w:trPr>
        <w:tc>
          <w:tcPr>
            <w:tcW w:w="1837" w:type="dxa"/>
            <w:vMerge/>
            <w:shd w:val="clear" w:color="auto" w:fill="auto"/>
          </w:tcPr>
          <w:p w14:paraId="613F13C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4BE7B0E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1.13 Entes y autoridades que lo vigilan.</w:t>
            </w:r>
          </w:p>
        </w:tc>
        <w:tc>
          <w:tcPr>
            <w:tcW w:w="2508" w:type="dxa"/>
            <w:shd w:val="clear" w:color="auto" w:fill="auto"/>
          </w:tcPr>
          <w:p w14:paraId="127AA3C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05E9C79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7.8 Entidades de Control</w:t>
            </w:r>
          </w:p>
        </w:tc>
        <w:tc>
          <w:tcPr>
            <w:tcW w:w="950" w:type="dxa"/>
          </w:tcPr>
          <w:p w14:paraId="7499909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424DC4C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5C797EBD" w14:textId="77777777" w:rsidTr="005477E0">
        <w:trPr>
          <w:trHeight w:val="512"/>
        </w:trPr>
        <w:tc>
          <w:tcPr>
            <w:tcW w:w="1837" w:type="dxa"/>
            <w:vMerge/>
            <w:shd w:val="clear" w:color="auto" w:fill="auto"/>
          </w:tcPr>
          <w:p w14:paraId="2CB6B38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8126FC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1.1 Publicación de hojas de vida. </w:t>
            </w:r>
          </w:p>
        </w:tc>
        <w:tc>
          <w:tcPr>
            <w:tcW w:w="2508" w:type="dxa"/>
            <w:shd w:val="clear" w:color="auto" w:fill="auto"/>
          </w:tcPr>
          <w:p w14:paraId="7657EDE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64F910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557AF9E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69D2F12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708CD07C" w14:textId="77777777" w:rsidTr="005477E0">
        <w:tc>
          <w:tcPr>
            <w:tcW w:w="1837" w:type="dxa"/>
            <w:vMerge w:val="restart"/>
            <w:shd w:val="clear" w:color="auto" w:fill="auto"/>
          </w:tcPr>
          <w:p w14:paraId="3C000D4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2. Normativa</w:t>
            </w:r>
          </w:p>
        </w:tc>
        <w:tc>
          <w:tcPr>
            <w:tcW w:w="2694" w:type="dxa"/>
            <w:shd w:val="clear" w:color="auto" w:fill="auto"/>
          </w:tcPr>
          <w:p w14:paraId="49045AC2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2.1. Normativa de la entidad o autoridad:</w:t>
            </w:r>
          </w:p>
          <w:p w14:paraId="69091C00" w14:textId="4AF58BE3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</w:tcPr>
          <w:p w14:paraId="1D841E5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94C061E" w14:textId="77777777" w:rsidTr="005477E0">
        <w:tc>
          <w:tcPr>
            <w:tcW w:w="1837" w:type="dxa"/>
            <w:vMerge/>
            <w:shd w:val="clear" w:color="auto" w:fill="auto"/>
          </w:tcPr>
          <w:p w14:paraId="65271FE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900C31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2.1.1 Leyes.</w:t>
            </w:r>
          </w:p>
        </w:tc>
        <w:tc>
          <w:tcPr>
            <w:tcW w:w="2508" w:type="dxa"/>
            <w:shd w:val="clear" w:color="auto" w:fill="auto"/>
          </w:tcPr>
          <w:p w14:paraId="1D49ADE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 Normativa</w:t>
            </w:r>
          </w:p>
        </w:tc>
        <w:tc>
          <w:tcPr>
            <w:tcW w:w="2836" w:type="dxa"/>
            <w:shd w:val="clear" w:color="auto" w:fill="auto"/>
          </w:tcPr>
          <w:p w14:paraId="2EA0B77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4.1 Normativa</w:t>
            </w:r>
          </w:p>
          <w:p w14:paraId="66AABCB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3F17E2E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1268608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698C3567" w14:textId="77777777" w:rsidTr="005477E0">
        <w:tc>
          <w:tcPr>
            <w:tcW w:w="1837" w:type="dxa"/>
            <w:vMerge/>
            <w:shd w:val="clear" w:color="auto" w:fill="auto"/>
          </w:tcPr>
          <w:p w14:paraId="0493760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823CF2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2.1.2 Decreto Único Reglamentario.</w:t>
            </w:r>
          </w:p>
        </w:tc>
        <w:tc>
          <w:tcPr>
            <w:tcW w:w="2508" w:type="dxa"/>
            <w:shd w:val="clear" w:color="auto" w:fill="auto"/>
          </w:tcPr>
          <w:p w14:paraId="00CFA2A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 Normativa</w:t>
            </w:r>
          </w:p>
        </w:tc>
        <w:tc>
          <w:tcPr>
            <w:tcW w:w="2836" w:type="dxa"/>
            <w:shd w:val="clear" w:color="auto" w:fill="auto"/>
          </w:tcPr>
          <w:p w14:paraId="389FA81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4.2 Decreto Único Reglamentario</w:t>
            </w:r>
          </w:p>
          <w:p w14:paraId="5FFFBEB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7144414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628A2A7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5B86EA20" w14:textId="77777777" w:rsidTr="005477E0">
        <w:tc>
          <w:tcPr>
            <w:tcW w:w="1837" w:type="dxa"/>
            <w:vMerge/>
            <w:shd w:val="clear" w:color="auto" w:fill="auto"/>
          </w:tcPr>
          <w:p w14:paraId="42E99B4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16F65A4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2.1.3 Normativa aplicable: </w:t>
            </w:r>
          </w:p>
        </w:tc>
        <w:tc>
          <w:tcPr>
            <w:tcW w:w="2508" w:type="dxa"/>
            <w:shd w:val="clear" w:color="auto" w:fill="auto"/>
          </w:tcPr>
          <w:p w14:paraId="03F2B9E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 Normativa</w:t>
            </w:r>
          </w:p>
          <w:p w14:paraId="11D19CE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317DB55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4.3 Decretos No Compilados</w:t>
            </w:r>
          </w:p>
          <w:p w14:paraId="3EA2BFD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A78BC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4.4 Resoluciones, Circulares u Otros</w:t>
            </w:r>
          </w:p>
          <w:p w14:paraId="2AA9385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38E42C0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47A56D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61924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366FE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7970129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3781647D" w14:textId="77777777" w:rsidTr="005477E0">
        <w:tc>
          <w:tcPr>
            <w:tcW w:w="1837" w:type="dxa"/>
            <w:vMerge/>
            <w:shd w:val="clear" w:color="auto" w:fill="auto"/>
          </w:tcPr>
          <w:p w14:paraId="61D0A66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1C8D13B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2.1.4 Vínculo al Diario o Gaceta Oficial. </w:t>
            </w:r>
          </w:p>
        </w:tc>
        <w:tc>
          <w:tcPr>
            <w:tcW w:w="2508" w:type="dxa"/>
            <w:shd w:val="clear" w:color="auto" w:fill="auto"/>
          </w:tcPr>
          <w:p w14:paraId="6B3A19D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EFE161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64A220D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AD2793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52860B03" w14:textId="77777777" w:rsidTr="005477E0">
        <w:tc>
          <w:tcPr>
            <w:tcW w:w="1837" w:type="dxa"/>
            <w:vMerge/>
            <w:shd w:val="clear" w:color="auto" w:fill="auto"/>
          </w:tcPr>
          <w:p w14:paraId="79F8CEA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91C9BD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2.1.5 Políticas, lineamientos y manuales.</w:t>
            </w:r>
          </w:p>
        </w:tc>
        <w:tc>
          <w:tcPr>
            <w:tcW w:w="2508" w:type="dxa"/>
            <w:shd w:val="clear" w:color="auto" w:fill="auto"/>
          </w:tcPr>
          <w:p w14:paraId="3993190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</w:tc>
        <w:tc>
          <w:tcPr>
            <w:tcW w:w="2836" w:type="dxa"/>
            <w:shd w:val="clear" w:color="auto" w:fill="auto"/>
          </w:tcPr>
          <w:p w14:paraId="5B3371B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6.1 Políticas y Lineamientos Sectoriales e Institucionales</w:t>
            </w:r>
          </w:p>
          <w:p w14:paraId="5F9F3DD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46DA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6.2 Manuales</w:t>
            </w:r>
          </w:p>
        </w:tc>
        <w:tc>
          <w:tcPr>
            <w:tcW w:w="950" w:type="dxa"/>
          </w:tcPr>
          <w:p w14:paraId="59C0300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CFF86F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E86B7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6FC2F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977EE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1CEC69D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4411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27BE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8379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BA750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  <w:p w14:paraId="2829469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1D676829" w14:textId="77777777" w:rsidTr="005477E0">
        <w:tc>
          <w:tcPr>
            <w:tcW w:w="1837" w:type="dxa"/>
            <w:vMerge/>
            <w:shd w:val="clear" w:color="auto" w:fill="auto"/>
          </w:tcPr>
          <w:p w14:paraId="7B614B1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E8B1C8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2.1.6 Agenda Regulatoria.</w:t>
            </w:r>
          </w:p>
        </w:tc>
        <w:tc>
          <w:tcPr>
            <w:tcW w:w="2508" w:type="dxa"/>
            <w:shd w:val="clear" w:color="auto" w:fill="auto"/>
          </w:tcPr>
          <w:p w14:paraId="19D3540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5B4B14E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6A6D36D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7ADD789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7662BC62" w14:textId="77777777" w:rsidTr="005477E0">
        <w:tc>
          <w:tcPr>
            <w:tcW w:w="1837" w:type="dxa"/>
            <w:vMerge/>
            <w:shd w:val="clear" w:color="auto" w:fill="auto"/>
          </w:tcPr>
          <w:p w14:paraId="2313AEC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0FC54D5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2.2. Búsqueda de normas:</w:t>
            </w:r>
          </w:p>
          <w:p w14:paraId="4524155A" w14:textId="471A8F68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</w:tcPr>
          <w:p w14:paraId="1454057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313B42E3" w14:textId="77777777" w:rsidTr="005477E0">
        <w:tc>
          <w:tcPr>
            <w:tcW w:w="1837" w:type="dxa"/>
            <w:vMerge/>
            <w:shd w:val="clear" w:color="auto" w:fill="auto"/>
          </w:tcPr>
          <w:p w14:paraId="44E1FC1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C915F1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2.2.1 Sistema Único de Información Normativa – SUIN.</w:t>
            </w:r>
          </w:p>
        </w:tc>
        <w:tc>
          <w:tcPr>
            <w:tcW w:w="2508" w:type="dxa"/>
            <w:shd w:val="clear" w:color="auto" w:fill="auto"/>
          </w:tcPr>
          <w:p w14:paraId="5FF8DF0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6991C15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17B2718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3BB3DB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26DB0DBC" w14:textId="77777777" w:rsidTr="005477E0">
        <w:tc>
          <w:tcPr>
            <w:tcW w:w="1837" w:type="dxa"/>
            <w:vMerge/>
            <w:shd w:val="clear" w:color="auto" w:fill="auto"/>
          </w:tcPr>
          <w:p w14:paraId="4981DB2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15C13519" w14:textId="465ABB66" w:rsidR="00030246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2.2.2 Sistema de búsquedas de normas, propio de la entidad.</w:t>
            </w:r>
          </w:p>
        </w:tc>
        <w:tc>
          <w:tcPr>
            <w:tcW w:w="2508" w:type="dxa"/>
            <w:shd w:val="clear" w:color="auto" w:fill="auto"/>
          </w:tcPr>
          <w:p w14:paraId="301EAFF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4514CD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5DFD406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579C6BA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45264310" w14:textId="77777777" w:rsidTr="005477E0">
        <w:tc>
          <w:tcPr>
            <w:tcW w:w="1837" w:type="dxa"/>
            <w:vMerge/>
            <w:shd w:val="clear" w:color="auto" w:fill="auto"/>
          </w:tcPr>
          <w:p w14:paraId="3CAAA8E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D01EF6B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2.3. Proyectos de normas para comentarios:</w:t>
            </w:r>
          </w:p>
          <w:p w14:paraId="7A1DB9CB" w14:textId="21D3FF9D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</w:tcPr>
          <w:p w14:paraId="616D9CD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594FA65E" w14:textId="77777777" w:rsidTr="005477E0">
        <w:tc>
          <w:tcPr>
            <w:tcW w:w="1837" w:type="dxa"/>
            <w:vMerge/>
            <w:shd w:val="clear" w:color="auto" w:fill="auto"/>
          </w:tcPr>
          <w:p w14:paraId="67E792A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9F2FD3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2.3.1 Proyectos normativos.</w:t>
            </w:r>
          </w:p>
        </w:tc>
        <w:tc>
          <w:tcPr>
            <w:tcW w:w="2508" w:type="dxa"/>
            <w:shd w:val="clear" w:color="auto" w:fill="auto"/>
          </w:tcPr>
          <w:p w14:paraId="39E834C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1C3E0A1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1316E77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70BB379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0E6DB4C9" w14:textId="77777777" w:rsidTr="005477E0">
        <w:tc>
          <w:tcPr>
            <w:tcW w:w="1837" w:type="dxa"/>
            <w:vMerge/>
            <w:shd w:val="clear" w:color="auto" w:fill="auto"/>
          </w:tcPr>
          <w:p w14:paraId="5FAE452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BA0D82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2.3.2 Comentarios y documento de respuesta a comentarios.</w:t>
            </w:r>
          </w:p>
        </w:tc>
        <w:tc>
          <w:tcPr>
            <w:tcW w:w="2508" w:type="dxa"/>
            <w:shd w:val="clear" w:color="auto" w:fill="auto"/>
          </w:tcPr>
          <w:p w14:paraId="2491B70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05272D0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4AF678A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6C803B3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30974B19" w14:textId="77777777" w:rsidTr="005477E0">
        <w:tc>
          <w:tcPr>
            <w:tcW w:w="1837" w:type="dxa"/>
            <w:vMerge/>
            <w:shd w:val="clear" w:color="auto" w:fill="auto"/>
          </w:tcPr>
          <w:p w14:paraId="21BD2ED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1BB44F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2.3.2 Participación ciudadana en la expedición de normas a través el SUCOP.</w:t>
            </w:r>
          </w:p>
        </w:tc>
        <w:tc>
          <w:tcPr>
            <w:tcW w:w="2508" w:type="dxa"/>
            <w:shd w:val="clear" w:color="auto" w:fill="auto"/>
          </w:tcPr>
          <w:p w14:paraId="3852E8B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5FB78F7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2007F59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6C666E0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13F08412" w14:textId="77777777" w:rsidTr="005477E0">
        <w:tc>
          <w:tcPr>
            <w:tcW w:w="1837" w:type="dxa"/>
            <w:vMerge w:val="restart"/>
            <w:shd w:val="clear" w:color="auto" w:fill="auto"/>
          </w:tcPr>
          <w:p w14:paraId="3728C80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3. Contratación.</w:t>
            </w:r>
          </w:p>
        </w:tc>
        <w:tc>
          <w:tcPr>
            <w:tcW w:w="2694" w:type="dxa"/>
            <w:shd w:val="clear" w:color="auto" w:fill="auto"/>
          </w:tcPr>
          <w:p w14:paraId="044F0B9A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3.1 Plan Anual de Adquisiciones.</w:t>
            </w:r>
          </w:p>
          <w:p w14:paraId="328EE5D3" w14:textId="2E4ABD5B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2F13A05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 Contratación</w:t>
            </w:r>
          </w:p>
        </w:tc>
        <w:tc>
          <w:tcPr>
            <w:tcW w:w="2836" w:type="dxa"/>
            <w:shd w:val="clear" w:color="auto" w:fill="auto"/>
          </w:tcPr>
          <w:p w14:paraId="1EFB683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8.5 Plan Anual de Adquisiciones</w:t>
            </w:r>
          </w:p>
          <w:p w14:paraId="2DDA302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2675C25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0EACBD8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17C46733" w14:textId="77777777" w:rsidTr="005477E0">
        <w:tc>
          <w:tcPr>
            <w:tcW w:w="1837" w:type="dxa"/>
            <w:vMerge/>
            <w:shd w:val="clear" w:color="auto" w:fill="auto"/>
          </w:tcPr>
          <w:p w14:paraId="0D0762B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F628E1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3.2 Publicación de la información contractual.</w:t>
            </w:r>
          </w:p>
        </w:tc>
        <w:tc>
          <w:tcPr>
            <w:tcW w:w="2508" w:type="dxa"/>
            <w:shd w:val="clear" w:color="auto" w:fill="auto"/>
          </w:tcPr>
          <w:p w14:paraId="32F3295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8. Contratación </w:t>
            </w:r>
          </w:p>
        </w:tc>
        <w:tc>
          <w:tcPr>
            <w:tcW w:w="2836" w:type="dxa"/>
            <w:shd w:val="clear" w:color="auto" w:fill="auto"/>
          </w:tcPr>
          <w:p w14:paraId="3585754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8.6 SECOP</w:t>
            </w:r>
          </w:p>
          <w:p w14:paraId="5BF0DEA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9F5B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8.1 Avisos de Convocatorias</w:t>
            </w:r>
          </w:p>
          <w:p w14:paraId="277574C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CFE2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8.2 Contratos Vigentes</w:t>
            </w:r>
          </w:p>
          <w:p w14:paraId="6D80246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10FE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8.3 Convenios</w:t>
            </w:r>
          </w:p>
          <w:p w14:paraId="0BCD043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26806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8.6 Procesos de Contratación</w:t>
            </w:r>
          </w:p>
          <w:p w14:paraId="0718B68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5A1F1AF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765AE30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7A6933EF" w14:textId="77777777" w:rsidTr="005477E0">
        <w:tc>
          <w:tcPr>
            <w:tcW w:w="1837" w:type="dxa"/>
            <w:vMerge/>
            <w:shd w:val="clear" w:color="auto" w:fill="auto"/>
          </w:tcPr>
          <w:p w14:paraId="64B7D97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902ECD6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3.3 Publicación de la ejecución de los contratos.</w:t>
            </w:r>
          </w:p>
          <w:p w14:paraId="7C1F283C" w14:textId="677CC79E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52577CD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 Contratación</w:t>
            </w:r>
          </w:p>
        </w:tc>
        <w:tc>
          <w:tcPr>
            <w:tcW w:w="2836" w:type="dxa"/>
            <w:shd w:val="clear" w:color="auto" w:fill="auto"/>
          </w:tcPr>
          <w:p w14:paraId="015DCF8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F2C1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207B0AC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2B586D6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02B03AAD" w14:textId="77777777" w:rsidTr="005477E0">
        <w:tc>
          <w:tcPr>
            <w:tcW w:w="1837" w:type="dxa"/>
            <w:vMerge/>
            <w:shd w:val="clear" w:color="auto" w:fill="auto"/>
          </w:tcPr>
          <w:p w14:paraId="30FA4C8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66A7EF5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3.4 Manual de contratación, adquisición y/o compras.</w:t>
            </w:r>
          </w:p>
          <w:p w14:paraId="0D569A1B" w14:textId="4044B1EC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4E62C71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 Contratación</w:t>
            </w:r>
          </w:p>
        </w:tc>
        <w:tc>
          <w:tcPr>
            <w:tcW w:w="2836" w:type="dxa"/>
            <w:shd w:val="clear" w:color="auto" w:fill="auto"/>
          </w:tcPr>
          <w:p w14:paraId="3E7C898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8.4 Manual de Contratación</w:t>
            </w:r>
          </w:p>
        </w:tc>
        <w:tc>
          <w:tcPr>
            <w:tcW w:w="950" w:type="dxa"/>
          </w:tcPr>
          <w:p w14:paraId="4AB6025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4385E50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5723301C" w14:textId="77777777" w:rsidTr="005477E0">
        <w:tc>
          <w:tcPr>
            <w:tcW w:w="1837" w:type="dxa"/>
            <w:vMerge/>
            <w:shd w:val="clear" w:color="auto" w:fill="auto"/>
          </w:tcPr>
          <w:p w14:paraId="3DC7BF5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305155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3.5 Formatos o modelos de contratos o pliegos tipo.</w:t>
            </w:r>
          </w:p>
        </w:tc>
        <w:tc>
          <w:tcPr>
            <w:tcW w:w="2508" w:type="dxa"/>
            <w:shd w:val="clear" w:color="auto" w:fill="auto"/>
          </w:tcPr>
          <w:p w14:paraId="650FE70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E1E8AC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FA81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27A0A7D1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5952C38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77DE3AE2" w14:textId="77777777" w:rsidTr="005477E0">
        <w:tc>
          <w:tcPr>
            <w:tcW w:w="1837" w:type="dxa"/>
            <w:vMerge w:val="restart"/>
            <w:shd w:val="clear" w:color="auto" w:fill="auto"/>
          </w:tcPr>
          <w:p w14:paraId="7BF992D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4. Planeación, Presupuesto e Informes</w:t>
            </w:r>
          </w:p>
        </w:tc>
        <w:tc>
          <w:tcPr>
            <w:tcW w:w="2694" w:type="dxa"/>
            <w:shd w:val="clear" w:color="auto" w:fill="auto"/>
          </w:tcPr>
          <w:p w14:paraId="1D63257F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4.1 Presupuesto general de ingresos, gastos e inversión.</w:t>
            </w:r>
          </w:p>
          <w:p w14:paraId="30840952" w14:textId="5E9536C6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54664AF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5. Presupuesto</w:t>
            </w:r>
          </w:p>
        </w:tc>
        <w:tc>
          <w:tcPr>
            <w:tcW w:w="2836" w:type="dxa"/>
            <w:shd w:val="clear" w:color="auto" w:fill="auto"/>
          </w:tcPr>
          <w:p w14:paraId="73566D5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5.1 Presupuesto General para cada año fiscal</w:t>
            </w:r>
          </w:p>
        </w:tc>
        <w:tc>
          <w:tcPr>
            <w:tcW w:w="950" w:type="dxa"/>
          </w:tcPr>
          <w:p w14:paraId="55AEC39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2C91FE8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3C44110A" w14:textId="77777777" w:rsidTr="005477E0">
        <w:tc>
          <w:tcPr>
            <w:tcW w:w="1837" w:type="dxa"/>
            <w:vMerge/>
            <w:shd w:val="clear" w:color="auto" w:fill="auto"/>
          </w:tcPr>
          <w:p w14:paraId="2385F8F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5AE231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4.2 Ejecución presupuestal.</w:t>
            </w:r>
          </w:p>
        </w:tc>
        <w:tc>
          <w:tcPr>
            <w:tcW w:w="2508" w:type="dxa"/>
            <w:shd w:val="clear" w:color="auto" w:fill="auto"/>
          </w:tcPr>
          <w:p w14:paraId="6484AB4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5. Presupuesto</w:t>
            </w:r>
          </w:p>
        </w:tc>
        <w:tc>
          <w:tcPr>
            <w:tcW w:w="2836" w:type="dxa"/>
            <w:shd w:val="clear" w:color="auto" w:fill="auto"/>
          </w:tcPr>
          <w:p w14:paraId="50AC9E8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5.2 Ejecución Presupuestal Histórica Anual</w:t>
            </w:r>
          </w:p>
          <w:p w14:paraId="094AC76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14CFDDB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057A34B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FF6104C" w14:textId="77777777" w:rsidTr="005477E0">
        <w:tc>
          <w:tcPr>
            <w:tcW w:w="1837" w:type="dxa"/>
            <w:vMerge/>
            <w:shd w:val="clear" w:color="auto" w:fill="auto"/>
          </w:tcPr>
          <w:p w14:paraId="1A4E82F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10287B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4.3 Plan de Acción.</w:t>
            </w:r>
          </w:p>
        </w:tc>
        <w:tc>
          <w:tcPr>
            <w:tcW w:w="2508" w:type="dxa"/>
            <w:shd w:val="clear" w:color="auto" w:fill="auto"/>
          </w:tcPr>
          <w:p w14:paraId="691D060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</w:tc>
        <w:tc>
          <w:tcPr>
            <w:tcW w:w="2836" w:type="dxa"/>
            <w:shd w:val="clear" w:color="auto" w:fill="auto"/>
          </w:tcPr>
          <w:p w14:paraId="197CAA7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6.4 Plan de Gasto Público</w:t>
            </w:r>
          </w:p>
          <w:p w14:paraId="5EA33C2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47066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6.7 Metas, Objeticos e Indicadores de Gestión y/o Desempeño</w:t>
            </w:r>
          </w:p>
          <w:p w14:paraId="3ACE32C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137FCCF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8E63E0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E64B6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4E7F62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61DBFFE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3500B749" w14:textId="77777777" w:rsidTr="005477E0">
        <w:tc>
          <w:tcPr>
            <w:tcW w:w="1837" w:type="dxa"/>
            <w:vMerge/>
            <w:shd w:val="clear" w:color="auto" w:fill="auto"/>
          </w:tcPr>
          <w:p w14:paraId="2DDC0E5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E1F44E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4.4 Proyectos de Inversión. </w:t>
            </w:r>
          </w:p>
        </w:tc>
        <w:tc>
          <w:tcPr>
            <w:tcW w:w="2508" w:type="dxa"/>
            <w:shd w:val="clear" w:color="auto" w:fill="auto"/>
          </w:tcPr>
          <w:p w14:paraId="40A2F9D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</w:tc>
        <w:tc>
          <w:tcPr>
            <w:tcW w:w="2836" w:type="dxa"/>
            <w:shd w:val="clear" w:color="auto" w:fill="auto"/>
          </w:tcPr>
          <w:p w14:paraId="4758195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6.6 Programas y Proyectos en Ejecución</w:t>
            </w:r>
          </w:p>
          <w:p w14:paraId="19D186E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1630693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5A421A8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6FCA2FA3" w14:textId="77777777" w:rsidTr="005477E0">
        <w:tc>
          <w:tcPr>
            <w:tcW w:w="1837" w:type="dxa"/>
            <w:vMerge/>
            <w:shd w:val="clear" w:color="auto" w:fill="auto"/>
          </w:tcPr>
          <w:p w14:paraId="77844A3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0B62970A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4.5 Informes de empalme. </w:t>
            </w:r>
          </w:p>
          <w:p w14:paraId="292083B0" w14:textId="7FA22B43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5F68D11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</w:tc>
        <w:tc>
          <w:tcPr>
            <w:tcW w:w="2836" w:type="dxa"/>
            <w:shd w:val="clear" w:color="auto" w:fill="auto"/>
          </w:tcPr>
          <w:p w14:paraId="5329B37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6.9 Informes de Empalme</w:t>
            </w:r>
          </w:p>
        </w:tc>
        <w:tc>
          <w:tcPr>
            <w:tcW w:w="950" w:type="dxa"/>
          </w:tcPr>
          <w:p w14:paraId="01D60BB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0B8B084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671D021" w14:textId="77777777" w:rsidTr="005477E0">
        <w:tc>
          <w:tcPr>
            <w:tcW w:w="1837" w:type="dxa"/>
            <w:vMerge/>
            <w:shd w:val="clear" w:color="auto" w:fill="auto"/>
          </w:tcPr>
          <w:p w14:paraId="3A9283D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1D938A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4.7 Informes de gestión, evaluación y auditoría:</w:t>
            </w:r>
          </w:p>
        </w:tc>
        <w:tc>
          <w:tcPr>
            <w:tcW w:w="2508" w:type="dxa"/>
            <w:shd w:val="clear" w:color="auto" w:fill="auto"/>
          </w:tcPr>
          <w:p w14:paraId="255F658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7. Control </w:t>
            </w:r>
          </w:p>
        </w:tc>
        <w:tc>
          <w:tcPr>
            <w:tcW w:w="2836" w:type="dxa"/>
            <w:shd w:val="clear" w:color="auto" w:fill="auto"/>
          </w:tcPr>
          <w:p w14:paraId="57C7372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 Informes de auditoría internas</w:t>
            </w:r>
          </w:p>
          <w:p w14:paraId="109C7D3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5E7D300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03A75B9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699E5754" w14:textId="77777777" w:rsidTr="005477E0">
        <w:tc>
          <w:tcPr>
            <w:tcW w:w="1837" w:type="dxa"/>
            <w:vMerge/>
            <w:shd w:val="clear" w:color="auto" w:fill="auto"/>
          </w:tcPr>
          <w:p w14:paraId="174A49C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17FCE4D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- Informe de Gestión.</w:t>
            </w:r>
          </w:p>
        </w:tc>
        <w:tc>
          <w:tcPr>
            <w:tcW w:w="2508" w:type="dxa"/>
            <w:shd w:val="clear" w:color="auto" w:fill="auto"/>
          </w:tcPr>
          <w:p w14:paraId="5BE47AA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</w:tc>
        <w:tc>
          <w:tcPr>
            <w:tcW w:w="2836" w:type="dxa"/>
            <w:shd w:val="clear" w:color="auto" w:fill="auto"/>
          </w:tcPr>
          <w:p w14:paraId="674325D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6.7 Metas, Objeticos e Indicadores de Gestión y/o Desempeño</w:t>
            </w:r>
          </w:p>
          <w:p w14:paraId="1610D2D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1E75ABD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234D5AB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1F454C97" w14:textId="77777777" w:rsidTr="005477E0">
        <w:tc>
          <w:tcPr>
            <w:tcW w:w="1837" w:type="dxa"/>
            <w:vMerge/>
            <w:shd w:val="clear" w:color="auto" w:fill="auto"/>
          </w:tcPr>
          <w:p w14:paraId="7A890F7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D3C1F04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- Informe de rendición de cuentas ante la Contraloría General de la República, o a los organismos de Contraloría o Control territoriales</w:t>
            </w:r>
          </w:p>
          <w:p w14:paraId="77238C9D" w14:textId="60490B1C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29D6666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2122A77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 Informe enviado al Congreso / Asamblea / Consejo</w:t>
            </w:r>
          </w:p>
          <w:p w14:paraId="497FC00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F7663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7.2 Informe de Rendición de Cuenta Fiscal CGR</w:t>
            </w:r>
          </w:p>
        </w:tc>
        <w:tc>
          <w:tcPr>
            <w:tcW w:w="950" w:type="dxa"/>
          </w:tcPr>
          <w:p w14:paraId="6218843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19471E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E3129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4D435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1D063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2784733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0502E40F" w14:textId="77777777" w:rsidTr="005477E0">
        <w:tc>
          <w:tcPr>
            <w:tcW w:w="1837" w:type="dxa"/>
            <w:vMerge/>
            <w:shd w:val="clear" w:color="auto" w:fill="auto"/>
          </w:tcPr>
          <w:p w14:paraId="4098128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50A839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- Informe de rendición de cuentas a la ciudadanía.</w:t>
            </w:r>
          </w:p>
        </w:tc>
        <w:tc>
          <w:tcPr>
            <w:tcW w:w="2508" w:type="dxa"/>
            <w:shd w:val="clear" w:color="auto" w:fill="auto"/>
          </w:tcPr>
          <w:p w14:paraId="1F669EC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3EE531B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7.4 Informe de Rendición de Cuentas</w:t>
            </w:r>
          </w:p>
          <w:p w14:paraId="79B1575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23710D0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430DD72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6DE7993B" w14:textId="77777777" w:rsidTr="005477E0">
        <w:tc>
          <w:tcPr>
            <w:tcW w:w="1837" w:type="dxa"/>
            <w:vMerge/>
            <w:shd w:val="clear" w:color="auto" w:fill="auto"/>
          </w:tcPr>
          <w:p w14:paraId="5AF3C97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7C7DA1D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- Informes a organismos de inspección, vigilancia y control (si le aplica).</w:t>
            </w:r>
          </w:p>
          <w:p w14:paraId="5584FF5F" w14:textId="367EC13C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6A45C63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7. Control </w:t>
            </w:r>
          </w:p>
        </w:tc>
        <w:tc>
          <w:tcPr>
            <w:tcW w:w="2836" w:type="dxa"/>
            <w:shd w:val="clear" w:color="auto" w:fill="auto"/>
          </w:tcPr>
          <w:p w14:paraId="11D2ED2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7.5 Informes a Organismos de Inspección, Vigilancia y Control</w:t>
            </w:r>
          </w:p>
          <w:p w14:paraId="63DFABB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16CC0D3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2D248AA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34F20EAF" w14:textId="77777777" w:rsidTr="005477E0">
        <w:tc>
          <w:tcPr>
            <w:tcW w:w="1837" w:type="dxa"/>
            <w:vMerge/>
            <w:shd w:val="clear" w:color="auto" w:fill="auto"/>
          </w:tcPr>
          <w:p w14:paraId="68EE5C9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1B6356A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- Planes de mejoramiento. </w:t>
            </w:r>
          </w:p>
        </w:tc>
        <w:tc>
          <w:tcPr>
            <w:tcW w:w="2508" w:type="dxa"/>
            <w:shd w:val="clear" w:color="auto" w:fill="auto"/>
          </w:tcPr>
          <w:p w14:paraId="4CFF8B1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0289114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7.7 Planes de Mejoramiento</w:t>
            </w:r>
          </w:p>
          <w:p w14:paraId="5F68DC0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54CD254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5D1CCD0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9D3928B" w14:textId="77777777" w:rsidTr="005477E0">
        <w:tc>
          <w:tcPr>
            <w:tcW w:w="1837" w:type="dxa"/>
            <w:vMerge/>
            <w:shd w:val="clear" w:color="auto" w:fill="auto"/>
          </w:tcPr>
          <w:p w14:paraId="452A2F8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E6F4E9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4.8 Informes de la Oficina de Control Interno. </w:t>
            </w:r>
          </w:p>
        </w:tc>
        <w:tc>
          <w:tcPr>
            <w:tcW w:w="2508" w:type="dxa"/>
            <w:shd w:val="clear" w:color="auto" w:fill="auto"/>
          </w:tcPr>
          <w:p w14:paraId="0F263E2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492A8B5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 Informes de auditoría internas</w:t>
            </w:r>
          </w:p>
          <w:p w14:paraId="0031A05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0AE1FC5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1A9B107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6B0A44FB" w14:textId="77777777" w:rsidTr="005477E0">
        <w:tc>
          <w:tcPr>
            <w:tcW w:w="1837" w:type="dxa"/>
            <w:vMerge/>
            <w:shd w:val="clear" w:color="auto" w:fill="auto"/>
          </w:tcPr>
          <w:p w14:paraId="54A9A99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0BDCB65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- Informe pormenorizado. </w:t>
            </w:r>
          </w:p>
        </w:tc>
        <w:tc>
          <w:tcPr>
            <w:tcW w:w="2508" w:type="dxa"/>
            <w:shd w:val="clear" w:color="auto" w:fill="auto"/>
          </w:tcPr>
          <w:p w14:paraId="2D4CEED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7B72AA6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7.6 Informe Pormenorizado del Estado del Control Interno</w:t>
            </w:r>
          </w:p>
          <w:p w14:paraId="78FF3F0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7320D54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4DA26BB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000A275E" w14:textId="77777777" w:rsidTr="005477E0">
        <w:tc>
          <w:tcPr>
            <w:tcW w:w="1837" w:type="dxa"/>
            <w:vMerge/>
            <w:shd w:val="clear" w:color="auto" w:fill="auto"/>
          </w:tcPr>
          <w:p w14:paraId="04054FA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176CC4D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- Otros informes y/o consultas a bases de datos o sistemas de información, conforme le aplique.</w:t>
            </w:r>
          </w:p>
          <w:p w14:paraId="5ACDF79C" w14:textId="5B067301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2AA1071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7E9AF5D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 Informes de Auditorías Internas</w:t>
            </w:r>
          </w:p>
        </w:tc>
        <w:tc>
          <w:tcPr>
            <w:tcW w:w="950" w:type="dxa"/>
          </w:tcPr>
          <w:p w14:paraId="19D73C0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7126FEC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5E9BDB4F" w14:textId="77777777" w:rsidTr="005477E0">
        <w:tc>
          <w:tcPr>
            <w:tcW w:w="1837" w:type="dxa"/>
            <w:vMerge/>
            <w:shd w:val="clear" w:color="auto" w:fill="auto"/>
          </w:tcPr>
          <w:p w14:paraId="2094DE7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8AE8A8E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4.9 Informe sobre Defensa Pública y Prevención del Daño Antijurídico. </w:t>
            </w:r>
          </w:p>
          <w:p w14:paraId="0A269615" w14:textId="090750AC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05585C8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</w:tc>
        <w:tc>
          <w:tcPr>
            <w:tcW w:w="2836" w:type="dxa"/>
            <w:shd w:val="clear" w:color="auto" w:fill="auto"/>
          </w:tcPr>
          <w:p w14:paraId="29E16F2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7.10 Defensa Judicial</w:t>
            </w:r>
          </w:p>
        </w:tc>
        <w:tc>
          <w:tcPr>
            <w:tcW w:w="950" w:type="dxa"/>
          </w:tcPr>
          <w:p w14:paraId="4872A83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71AB95B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0348EAB4" w14:textId="77777777" w:rsidTr="005477E0">
        <w:tc>
          <w:tcPr>
            <w:tcW w:w="1837" w:type="dxa"/>
            <w:vMerge/>
            <w:shd w:val="clear" w:color="auto" w:fill="auto"/>
          </w:tcPr>
          <w:p w14:paraId="1C393E5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B1964D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4.10 - Informes trimestrales sobre acceso a información, quejas y reclamos.</w:t>
            </w:r>
          </w:p>
        </w:tc>
        <w:tc>
          <w:tcPr>
            <w:tcW w:w="2508" w:type="dxa"/>
            <w:shd w:val="clear" w:color="auto" w:fill="auto"/>
          </w:tcPr>
          <w:p w14:paraId="783FB3F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Instrumentos de Gestión de Información Pública</w:t>
            </w:r>
          </w:p>
        </w:tc>
        <w:tc>
          <w:tcPr>
            <w:tcW w:w="2836" w:type="dxa"/>
            <w:shd w:val="clear" w:color="auto" w:fill="auto"/>
          </w:tcPr>
          <w:p w14:paraId="3EE8460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10.14 Informes de solicitudes, peticiones, quejas, reclamos y denuncias</w:t>
            </w:r>
          </w:p>
          <w:p w14:paraId="6FD43E7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3C6CF14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3A705A6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7DD02618" w14:textId="77777777" w:rsidTr="005477E0">
        <w:tc>
          <w:tcPr>
            <w:tcW w:w="1837" w:type="dxa"/>
            <w:shd w:val="clear" w:color="auto" w:fill="auto"/>
          </w:tcPr>
          <w:p w14:paraId="1F60A13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5.Trámites (normativa, proceso, costos y formatos o formularios)</w:t>
            </w:r>
          </w:p>
        </w:tc>
        <w:tc>
          <w:tcPr>
            <w:tcW w:w="2694" w:type="dxa"/>
            <w:shd w:val="clear" w:color="auto" w:fill="auto"/>
          </w:tcPr>
          <w:p w14:paraId="3BA87945" w14:textId="77777777" w:rsidR="002928EF" w:rsidRDefault="002928EF" w:rsidP="00BF7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Esta sección vinculará con el menú de trámites, conforme con la estandarización que se indica en el lineamiento general y las guías de sede electrónica, trámites, otros procedimientos administrativos y consultas de acceso a información pública para integrarlas al Portal</w:t>
            </w: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br/>
              <w:t>Único del Estado colombiano expedidas por MinTIC.</w:t>
            </w:r>
          </w:p>
          <w:p w14:paraId="591623DC" w14:textId="65885EC4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416A8E1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9. Trámites y Servicios</w:t>
            </w:r>
          </w:p>
        </w:tc>
        <w:tc>
          <w:tcPr>
            <w:tcW w:w="2836" w:type="dxa"/>
            <w:shd w:val="clear" w:color="auto" w:fill="auto"/>
          </w:tcPr>
          <w:p w14:paraId="2FD9895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4776433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28" w:type="dxa"/>
          </w:tcPr>
          <w:p w14:paraId="1EFD7DC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CC29CA5" w14:textId="77777777" w:rsidTr="005477E0">
        <w:tc>
          <w:tcPr>
            <w:tcW w:w="1837" w:type="dxa"/>
            <w:shd w:val="clear" w:color="auto" w:fill="auto"/>
          </w:tcPr>
          <w:p w14:paraId="355253E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6. Participa (información mecanismos de participación)</w:t>
            </w:r>
          </w:p>
        </w:tc>
        <w:tc>
          <w:tcPr>
            <w:tcW w:w="2694" w:type="dxa"/>
            <w:shd w:val="clear" w:color="auto" w:fill="auto"/>
          </w:tcPr>
          <w:p w14:paraId="32691E5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Los sujetos obligados deberán publicar la información que le corresponda, conforme con los lineamientos específicos que expida el Departamento Administrativo de la Función Pública.</w:t>
            </w:r>
          </w:p>
        </w:tc>
        <w:tc>
          <w:tcPr>
            <w:tcW w:w="2508" w:type="dxa"/>
            <w:shd w:val="clear" w:color="auto" w:fill="auto"/>
          </w:tcPr>
          <w:p w14:paraId="05BD67D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 Información de Interés</w:t>
            </w:r>
          </w:p>
          <w:p w14:paraId="4E44749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9E9D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  <w:p w14:paraId="4FCD029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A70F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CA07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11. Rendición de Cuentas</w:t>
            </w:r>
          </w:p>
        </w:tc>
        <w:tc>
          <w:tcPr>
            <w:tcW w:w="2836" w:type="dxa"/>
            <w:shd w:val="clear" w:color="auto" w:fill="auto"/>
          </w:tcPr>
          <w:p w14:paraId="78A44B1E" w14:textId="77777777" w:rsidR="002928EF" w:rsidRPr="0013466A" w:rsidRDefault="002928EF" w:rsidP="00BF75D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2.11 Rendición de Cuentas</w:t>
            </w:r>
          </w:p>
          <w:p w14:paraId="51E2BB1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0C25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6.8 Mecanismos de Participación Ciudadana</w:t>
            </w:r>
          </w:p>
          <w:p w14:paraId="239D558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E723E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11.1 Mecanismos de participación ciudadana</w:t>
            </w:r>
          </w:p>
          <w:p w14:paraId="6F58B85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A5E67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11.2 Plan de participación ciudadana</w:t>
            </w:r>
          </w:p>
          <w:p w14:paraId="2C87F21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5F74C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11.2 Rendición de Cuentas</w:t>
            </w:r>
          </w:p>
        </w:tc>
        <w:tc>
          <w:tcPr>
            <w:tcW w:w="950" w:type="dxa"/>
          </w:tcPr>
          <w:p w14:paraId="470F21D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Si</w:t>
            </w:r>
          </w:p>
          <w:p w14:paraId="2A9266E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82D3C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F028E8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10226461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718B7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00573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0D1E533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6B18F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AA314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5E3106F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E54F4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203CC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28C959A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</w:tcPr>
          <w:p w14:paraId="4F81BCC0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Recomendación</w:t>
            </w:r>
          </w:p>
          <w:p w14:paraId="3F330477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3F2698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B85522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Recomendación</w:t>
            </w:r>
          </w:p>
          <w:p w14:paraId="62A6D0DE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A7B47C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C3B8BD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Recomendación</w:t>
            </w:r>
          </w:p>
          <w:p w14:paraId="0F92ED46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A55C44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D15B44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Recomendación</w:t>
            </w:r>
          </w:p>
          <w:p w14:paraId="36A7333E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65AEF5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F5DA40" w14:textId="77777777" w:rsidR="002928EF" w:rsidRPr="0013466A" w:rsidRDefault="002928EF" w:rsidP="00BF75DE">
            <w:pPr>
              <w:ind w:left="708" w:hanging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 w:themeColor="text1"/>
                <w:sz w:val="18"/>
                <w:szCs w:val="18"/>
              </w:rPr>
              <w:t>Recomendación</w:t>
            </w:r>
          </w:p>
        </w:tc>
      </w:tr>
      <w:tr w:rsidR="002928EF" w:rsidRPr="0013466A" w14:paraId="77315BBD" w14:textId="77777777" w:rsidTr="005477E0">
        <w:tc>
          <w:tcPr>
            <w:tcW w:w="1837" w:type="dxa"/>
            <w:vMerge w:val="restart"/>
            <w:shd w:val="clear" w:color="auto" w:fill="auto"/>
          </w:tcPr>
          <w:p w14:paraId="6100462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7. Datos abiertos</w:t>
            </w:r>
          </w:p>
        </w:tc>
        <w:tc>
          <w:tcPr>
            <w:tcW w:w="2694" w:type="dxa"/>
            <w:shd w:val="clear" w:color="auto" w:fill="auto"/>
          </w:tcPr>
          <w:p w14:paraId="11CDC6D4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 Instrumentos de gestión de la información:</w:t>
            </w:r>
          </w:p>
          <w:p w14:paraId="62900255" w14:textId="671E55C8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</w:tcPr>
          <w:p w14:paraId="49B6719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3AD88B47" w14:textId="77777777" w:rsidTr="005477E0">
        <w:tc>
          <w:tcPr>
            <w:tcW w:w="1837" w:type="dxa"/>
            <w:vMerge/>
            <w:shd w:val="clear" w:color="auto" w:fill="auto"/>
          </w:tcPr>
          <w:p w14:paraId="3B995B5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FAC113E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7.1.1 Información sobre gestión documental:</w:t>
            </w:r>
          </w:p>
          <w:p w14:paraId="05521836" w14:textId="49410D67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</w:tcPr>
          <w:p w14:paraId="39778FE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2A35F5F3" w14:textId="77777777" w:rsidTr="005477E0">
        <w:tc>
          <w:tcPr>
            <w:tcW w:w="1837" w:type="dxa"/>
            <w:vMerge/>
            <w:shd w:val="clear" w:color="auto" w:fill="auto"/>
          </w:tcPr>
          <w:p w14:paraId="2063EE0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792F661" w14:textId="77777777" w:rsidR="002928EF" w:rsidRDefault="002928EF" w:rsidP="00BF7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Registros de activos de información</w:t>
            </w:r>
          </w:p>
          <w:p w14:paraId="34AF1DBE" w14:textId="1E517F72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3D14D96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</w:tc>
        <w:tc>
          <w:tcPr>
            <w:tcW w:w="2836" w:type="dxa"/>
            <w:shd w:val="clear" w:color="auto" w:fill="auto"/>
          </w:tcPr>
          <w:p w14:paraId="63E4A33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10.7 Registro de Activos de Información</w:t>
            </w:r>
          </w:p>
        </w:tc>
        <w:tc>
          <w:tcPr>
            <w:tcW w:w="950" w:type="dxa"/>
          </w:tcPr>
          <w:p w14:paraId="5556B00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79AAD83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1B097437" w14:textId="77777777" w:rsidTr="005477E0">
        <w:tc>
          <w:tcPr>
            <w:tcW w:w="1837" w:type="dxa"/>
            <w:vMerge/>
            <w:shd w:val="clear" w:color="auto" w:fill="auto"/>
          </w:tcPr>
          <w:p w14:paraId="73292CD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0DAA0B7A" w14:textId="77777777" w:rsidR="002928EF" w:rsidRPr="0013466A" w:rsidRDefault="002928EF" w:rsidP="00BF7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Índice de información clasificada y reservada</w:t>
            </w:r>
          </w:p>
          <w:p w14:paraId="4F86F30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F4FF95" w14:textId="77777777" w:rsidR="002928EF" w:rsidRDefault="002928EF" w:rsidP="00BF7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Tipos de datos o información clasificada o reservada (indicando fecha de levantamiento de la reserva)</w:t>
            </w:r>
          </w:p>
          <w:p w14:paraId="0725433C" w14:textId="1C02C966" w:rsidR="00030246" w:rsidRPr="0013466A" w:rsidRDefault="00030246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auto"/>
          </w:tcPr>
          <w:p w14:paraId="3B910E6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  <w:p w14:paraId="46E2EC7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0A97A4D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10.9 Índice de Información Clasificada y Reservada</w:t>
            </w:r>
          </w:p>
        </w:tc>
        <w:tc>
          <w:tcPr>
            <w:tcW w:w="950" w:type="dxa"/>
          </w:tcPr>
          <w:p w14:paraId="769CC59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7755361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051F6279" w14:textId="77777777" w:rsidTr="005477E0">
        <w:tc>
          <w:tcPr>
            <w:tcW w:w="1837" w:type="dxa"/>
            <w:vMerge/>
            <w:shd w:val="clear" w:color="auto" w:fill="auto"/>
          </w:tcPr>
          <w:p w14:paraId="54BC23B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0B2229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Esquema de publicación de la información</w:t>
            </w:r>
          </w:p>
        </w:tc>
        <w:tc>
          <w:tcPr>
            <w:tcW w:w="2508" w:type="dxa"/>
            <w:shd w:val="clear" w:color="auto" w:fill="auto"/>
          </w:tcPr>
          <w:p w14:paraId="5CE65DF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  <w:p w14:paraId="0CAF956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4703BE5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10.10 Esquema de Publicación de Información</w:t>
            </w:r>
          </w:p>
        </w:tc>
        <w:tc>
          <w:tcPr>
            <w:tcW w:w="950" w:type="dxa"/>
          </w:tcPr>
          <w:p w14:paraId="75A9668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7ECFCE0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319CDB54" w14:textId="77777777" w:rsidTr="005477E0">
        <w:tc>
          <w:tcPr>
            <w:tcW w:w="1837" w:type="dxa"/>
            <w:vMerge/>
            <w:shd w:val="clear" w:color="auto" w:fill="auto"/>
          </w:tcPr>
          <w:p w14:paraId="2011688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6E452E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Programa de gestión documental</w:t>
            </w:r>
          </w:p>
        </w:tc>
        <w:tc>
          <w:tcPr>
            <w:tcW w:w="2508" w:type="dxa"/>
            <w:shd w:val="clear" w:color="auto" w:fill="auto"/>
          </w:tcPr>
          <w:p w14:paraId="104CF01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  <w:p w14:paraId="72A34E1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88B5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  <w:p w14:paraId="4307977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1549EBD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6.9 Resolución 190 PGD</w:t>
            </w:r>
          </w:p>
          <w:p w14:paraId="4FE8B75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EA5E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10.2 Programa de Gestión Documental</w:t>
            </w:r>
          </w:p>
        </w:tc>
        <w:tc>
          <w:tcPr>
            <w:tcW w:w="950" w:type="dxa"/>
          </w:tcPr>
          <w:p w14:paraId="6BC051B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C0B7A1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57055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7874BDA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7908D755" w14:textId="77777777" w:rsidTr="005477E0">
        <w:tc>
          <w:tcPr>
            <w:tcW w:w="1837" w:type="dxa"/>
            <w:vMerge/>
            <w:shd w:val="clear" w:color="auto" w:fill="auto"/>
          </w:tcPr>
          <w:p w14:paraId="699704B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19E0E6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Tablas de retención documental</w:t>
            </w:r>
          </w:p>
        </w:tc>
        <w:tc>
          <w:tcPr>
            <w:tcW w:w="2508" w:type="dxa"/>
            <w:shd w:val="clear" w:color="auto" w:fill="auto"/>
          </w:tcPr>
          <w:p w14:paraId="079C027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  <w:p w14:paraId="0716DEF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1374F79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10.5 Tablas de Retención Documental</w:t>
            </w:r>
          </w:p>
        </w:tc>
        <w:tc>
          <w:tcPr>
            <w:tcW w:w="950" w:type="dxa"/>
          </w:tcPr>
          <w:p w14:paraId="094A018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7728F34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37852C94" w14:textId="77777777" w:rsidTr="005477E0">
        <w:tc>
          <w:tcPr>
            <w:tcW w:w="1837" w:type="dxa"/>
            <w:vMerge/>
            <w:shd w:val="clear" w:color="auto" w:fill="auto"/>
          </w:tcPr>
          <w:p w14:paraId="6339C61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A718E6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7.1.2 Acto administrativo sobre costos de reproducción de información pública.</w:t>
            </w:r>
          </w:p>
        </w:tc>
        <w:tc>
          <w:tcPr>
            <w:tcW w:w="2508" w:type="dxa"/>
            <w:shd w:val="clear" w:color="auto" w:fill="auto"/>
          </w:tcPr>
          <w:p w14:paraId="3171507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 Planeación</w:t>
            </w:r>
          </w:p>
          <w:p w14:paraId="6329153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0927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08A4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  <w:p w14:paraId="3FE5502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004B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42029F1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6.8 Costos de Reproducción</w:t>
            </w:r>
          </w:p>
          <w:p w14:paraId="799D82A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A9357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10.12 Costos de Reproducción</w:t>
            </w:r>
          </w:p>
        </w:tc>
        <w:tc>
          <w:tcPr>
            <w:tcW w:w="950" w:type="dxa"/>
          </w:tcPr>
          <w:p w14:paraId="38746A6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5229AE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9E680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0B123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4EC6B11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EF" w:rsidRPr="0013466A" w14:paraId="4D1DFEB2" w14:textId="77777777" w:rsidTr="005477E0">
        <w:tc>
          <w:tcPr>
            <w:tcW w:w="1837" w:type="dxa"/>
            <w:vMerge/>
            <w:shd w:val="clear" w:color="auto" w:fill="auto"/>
          </w:tcPr>
          <w:p w14:paraId="0B0C067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7605E1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7.2 Sección de Datos Abiertos.</w:t>
            </w:r>
          </w:p>
        </w:tc>
        <w:tc>
          <w:tcPr>
            <w:tcW w:w="2508" w:type="dxa"/>
            <w:shd w:val="clear" w:color="auto" w:fill="auto"/>
          </w:tcPr>
          <w:p w14:paraId="7705886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 Información de Interés</w:t>
            </w:r>
          </w:p>
        </w:tc>
        <w:tc>
          <w:tcPr>
            <w:tcW w:w="2836" w:type="dxa"/>
            <w:shd w:val="clear" w:color="auto" w:fill="auto"/>
          </w:tcPr>
          <w:p w14:paraId="2A4F4D5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 Publicación de Datos Abiertos</w:t>
            </w:r>
          </w:p>
          <w:p w14:paraId="3F56956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AECDA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2.2 Portal de Datos Abiertos ANT</w:t>
            </w:r>
          </w:p>
        </w:tc>
        <w:tc>
          <w:tcPr>
            <w:tcW w:w="950" w:type="dxa"/>
          </w:tcPr>
          <w:p w14:paraId="0815AC09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27599A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957BD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BC692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28" w:type="dxa"/>
          </w:tcPr>
          <w:p w14:paraId="0819ED2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  <w:p w14:paraId="65ABED0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0E2B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F535C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Con novedad</w:t>
            </w:r>
          </w:p>
        </w:tc>
      </w:tr>
      <w:tr w:rsidR="002928EF" w:rsidRPr="0013466A" w14:paraId="3D251A5A" w14:textId="77777777" w:rsidTr="005477E0">
        <w:tc>
          <w:tcPr>
            <w:tcW w:w="1837" w:type="dxa"/>
            <w:shd w:val="clear" w:color="auto" w:fill="auto"/>
          </w:tcPr>
          <w:p w14:paraId="12C0CAD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8. Información específica para Grupos de Interés</w:t>
            </w: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br/>
              <w:t>En esta sección encontrará información dirigida a niños, niñas y adolescentes; mujeres,</w:t>
            </w: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br/>
              <w:t>entre otros.</w:t>
            </w:r>
          </w:p>
        </w:tc>
        <w:tc>
          <w:tcPr>
            <w:tcW w:w="2694" w:type="dxa"/>
            <w:shd w:val="clear" w:color="auto" w:fill="auto"/>
          </w:tcPr>
          <w:p w14:paraId="09330562" w14:textId="77777777" w:rsidR="002928EF" w:rsidRPr="0013466A" w:rsidRDefault="002928EF" w:rsidP="00BF7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- Información para niños, niñas y adolescentes.</w:t>
            </w:r>
          </w:p>
          <w:p w14:paraId="05624191" w14:textId="77777777" w:rsidR="002928EF" w:rsidRPr="0013466A" w:rsidRDefault="002928EF" w:rsidP="00BF7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7A1DA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- Información para Mujeres</w:t>
            </w:r>
          </w:p>
        </w:tc>
        <w:tc>
          <w:tcPr>
            <w:tcW w:w="2508" w:type="dxa"/>
            <w:shd w:val="clear" w:color="auto" w:fill="auto"/>
          </w:tcPr>
          <w:p w14:paraId="58D0A8E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 Información de Interés</w:t>
            </w:r>
          </w:p>
        </w:tc>
        <w:tc>
          <w:tcPr>
            <w:tcW w:w="2836" w:type="dxa"/>
            <w:shd w:val="clear" w:color="auto" w:fill="auto"/>
          </w:tcPr>
          <w:p w14:paraId="57EC447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2.9 Información para niños, niñas y adolescentes</w:t>
            </w:r>
          </w:p>
        </w:tc>
        <w:tc>
          <w:tcPr>
            <w:tcW w:w="950" w:type="dxa"/>
          </w:tcPr>
          <w:p w14:paraId="1E0C4D7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5903E6A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B57A01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16353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5503F89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Recomendación</w:t>
            </w:r>
          </w:p>
          <w:p w14:paraId="1465680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4382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AC35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 disponible en la sección de Transparencia y Acceso a la Información Publica</w:t>
            </w:r>
          </w:p>
        </w:tc>
      </w:tr>
      <w:tr w:rsidR="002928EF" w:rsidRPr="0013466A" w14:paraId="5D92908F" w14:textId="77777777" w:rsidTr="005477E0">
        <w:tc>
          <w:tcPr>
            <w:tcW w:w="1837" w:type="dxa"/>
            <w:shd w:val="clear" w:color="auto" w:fill="auto"/>
          </w:tcPr>
          <w:p w14:paraId="5370D38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9. Obligación de reporte de información específica por parte de la entidad</w:t>
            </w: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br/>
              <w:t>En esta sección encontrará otra información relevante de la entidad.</w:t>
            </w:r>
          </w:p>
        </w:tc>
        <w:tc>
          <w:tcPr>
            <w:tcW w:w="2694" w:type="dxa"/>
            <w:shd w:val="clear" w:color="auto" w:fill="auto"/>
          </w:tcPr>
          <w:p w14:paraId="2A708E6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color w:val="000000"/>
                <w:sz w:val="18"/>
                <w:szCs w:val="18"/>
              </w:rPr>
              <w:t>El sujeto obligado deberá publicar la información, documentos, reportes o datos a los que está obligado por normativa especial, diferente a la referida en otras secciones.</w:t>
            </w:r>
          </w:p>
        </w:tc>
        <w:tc>
          <w:tcPr>
            <w:tcW w:w="2508" w:type="dxa"/>
            <w:shd w:val="clear" w:color="auto" w:fill="auto"/>
          </w:tcPr>
          <w:p w14:paraId="3B14F35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13466A">
              <w:rPr>
                <w:rFonts w:ascii="Arial" w:hAnsi="Arial" w:cs="Arial"/>
                <w:color w:val="0A0A0A"/>
                <w:spacing w:val="15"/>
                <w:sz w:val="18"/>
                <w:szCs w:val="18"/>
                <w:shd w:val="clear" w:color="auto" w:fill="FFFFFF"/>
              </w:rPr>
              <w:t>Mecanismos de contacto</w:t>
            </w:r>
          </w:p>
          <w:p w14:paraId="2DC93C1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12D0C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E0A31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DD445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3335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56EF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DE15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 Información de Interés</w:t>
            </w:r>
          </w:p>
          <w:p w14:paraId="155A1BD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A2BF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69C4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C6162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4C9F3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852B5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D90E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 Estructura orgánica y talento humano</w:t>
            </w:r>
          </w:p>
          <w:p w14:paraId="520E0E3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445BA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7A75C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CC693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 xml:space="preserve">6. Planeación </w:t>
            </w:r>
          </w:p>
          <w:p w14:paraId="62EE038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F8557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28AB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5. Presupuesto</w:t>
            </w:r>
          </w:p>
          <w:p w14:paraId="57C0974C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8E58B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DC45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7. Control</w:t>
            </w:r>
          </w:p>
          <w:p w14:paraId="4D91F40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C791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E90E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 Contratación</w:t>
            </w:r>
          </w:p>
          <w:p w14:paraId="541A633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DC2CD" w14:textId="77777777" w:rsidR="002928EF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06E95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1C72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 Instrumentos de Gestión de Información Pública</w:t>
            </w:r>
          </w:p>
          <w:p w14:paraId="6BB11CBF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A8AA7A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0AAC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0FC3EDA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1.4 Correo electrónico para notificaciones judiciales</w:t>
            </w:r>
          </w:p>
          <w:p w14:paraId="6A801DD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4BD1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1.5 Políticas de seguridad de la información del sitio web y protección de datos</w:t>
            </w:r>
          </w:p>
          <w:p w14:paraId="60D6A68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BF18A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2.3 Estudios, Investigaciones y otras Publicaciones</w:t>
            </w:r>
          </w:p>
          <w:p w14:paraId="2F20A9F0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2420A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2.4 Convocatorias</w:t>
            </w:r>
          </w:p>
          <w:p w14:paraId="6C06411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B408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2.10 Información Adicional</w:t>
            </w:r>
          </w:p>
          <w:p w14:paraId="2FE777F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8946C0" w14:textId="77777777" w:rsidR="00695D10" w:rsidRDefault="00695D10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1773F" w14:textId="136BE6A1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3.2 Funciones y Deberes</w:t>
            </w:r>
          </w:p>
          <w:p w14:paraId="1378A127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B12E9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3.8 Ofertas de empleo</w:t>
            </w:r>
          </w:p>
          <w:p w14:paraId="2AA141E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69D273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B3A9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6.3 Plan Anticorrupción y de Atención al Ciudadano</w:t>
            </w:r>
          </w:p>
          <w:p w14:paraId="06C401F6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BEFF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5.3 Estados Financieros</w:t>
            </w:r>
          </w:p>
          <w:p w14:paraId="1B80DC8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9874BB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2F1A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7.9 Información para Población Vulnerable</w:t>
            </w:r>
          </w:p>
          <w:p w14:paraId="59BE63CC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75CCD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8.7 Tabla de Honorarios</w:t>
            </w:r>
          </w:p>
          <w:p w14:paraId="4D80208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DB9A2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751B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10.1 Plan Institucional de Archivos</w:t>
            </w:r>
          </w:p>
          <w:p w14:paraId="2C4595A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10.3 Política de Gestión Documental</w:t>
            </w:r>
          </w:p>
          <w:p w14:paraId="048A955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8EE4A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10.4 Sistema Integrado de Conservación</w:t>
            </w:r>
          </w:p>
          <w:p w14:paraId="2BE66BD4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36E5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10.6 Cuadro de Clasificación Documental</w:t>
            </w:r>
          </w:p>
          <w:p w14:paraId="016D0701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26D75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10.11 Registro de Publicaciones</w:t>
            </w:r>
          </w:p>
          <w:p w14:paraId="2E1DEEE8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</w:tcPr>
          <w:p w14:paraId="4D63119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lastRenderedPageBreak/>
              <w:t>Si</w:t>
            </w:r>
          </w:p>
          <w:p w14:paraId="6CA5FF54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412BE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3F316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67A55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19FE0C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EFA3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5244EE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2B51B2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5EEA27C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05D357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8991B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A7DC8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CC489DA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598E1D" w14:textId="77777777" w:rsidR="00695D10" w:rsidRDefault="00695D10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E9435E" w14:textId="73559C49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1CA3874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E482A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0A75D3B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95A94C" w14:textId="77777777" w:rsidR="00695D10" w:rsidRDefault="00695D10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487F34" w14:textId="72E76EE1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D0F0814" w14:textId="77777777" w:rsidR="002928EF" w:rsidRPr="0013466A" w:rsidRDefault="002928EF" w:rsidP="00695D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B5BCC3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1741F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064B1C6B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8DED5F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D8075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66A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579E666D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CC4AEC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634316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116680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962F98" w14:textId="77777777" w:rsidR="002928EF" w:rsidRPr="0013466A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C4B756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BA37C8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FACFD2" w14:textId="36498673" w:rsidR="002928EF" w:rsidRDefault="00695D10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7BE7B32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892D5F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9E40D2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991AF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C68E70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532A71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8FFD08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EAD66D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30E81E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459C8A" w14:textId="77777777" w:rsidR="002928EF" w:rsidRDefault="002928EF" w:rsidP="00BF7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7A58F2" w14:textId="0D306233" w:rsidR="002928EF" w:rsidRPr="0013466A" w:rsidRDefault="002928EF" w:rsidP="00426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67B31DFE" w14:textId="77777777" w:rsidR="002928EF" w:rsidRPr="0013466A" w:rsidRDefault="002928EF" w:rsidP="00BF7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A07D09" w14:textId="77777777" w:rsidR="008D0E5C" w:rsidRDefault="00C00A8F"/>
    <w:sectPr w:rsidR="008D0E5C" w:rsidSect="002928EF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A1B6" w14:textId="77777777" w:rsidR="003F304A" w:rsidRDefault="003F304A" w:rsidP="003F304A">
      <w:r>
        <w:separator/>
      </w:r>
    </w:p>
  </w:endnote>
  <w:endnote w:type="continuationSeparator" w:id="0">
    <w:p w14:paraId="05FABEF4" w14:textId="77777777" w:rsidR="003F304A" w:rsidRDefault="003F304A" w:rsidP="003F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186B" w14:textId="77777777" w:rsidR="003F304A" w:rsidRDefault="003F304A" w:rsidP="003F304A">
      <w:r>
        <w:separator/>
      </w:r>
    </w:p>
  </w:footnote>
  <w:footnote w:type="continuationSeparator" w:id="0">
    <w:p w14:paraId="4773A0EA" w14:textId="77777777" w:rsidR="003F304A" w:rsidRDefault="003F304A" w:rsidP="003F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006C" w14:textId="6C1FF0BF" w:rsidR="003F304A" w:rsidRPr="00695D10" w:rsidRDefault="003F304A" w:rsidP="003F304A">
    <w:pPr>
      <w:pStyle w:val="Encabezado"/>
      <w:jc w:val="center"/>
      <w:rPr>
        <w:rFonts w:ascii="Arial" w:hAnsi="Arial" w:cs="Arial"/>
        <w:b/>
        <w:bCs/>
        <w:color w:val="9E7800"/>
        <w:sz w:val="36"/>
        <w:szCs w:val="36"/>
        <w:lang w:val="es-ES"/>
      </w:rPr>
    </w:pPr>
    <w:r w:rsidRPr="00695D10">
      <w:rPr>
        <w:rFonts w:ascii="Arial" w:hAnsi="Arial" w:cs="Arial"/>
        <w:b/>
        <w:bCs/>
        <w:color w:val="9E7800"/>
        <w:sz w:val="36"/>
        <w:szCs w:val="36"/>
        <w:lang w:val="es-ES"/>
      </w:rPr>
      <w:t>ANEXO 4. MENU DE TRANSPARENCIA Y ACCESO A LA INFORMACIÓN</w:t>
    </w:r>
  </w:p>
  <w:p w14:paraId="41337F7A" w14:textId="5CD28910" w:rsidR="003F304A" w:rsidRPr="00695D10" w:rsidRDefault="003F304A" w:rsidP="003F304A">
    <w:pPr>
      <w:pStyle w:val="Encabezado"/>
      <w:jc w:val="center"/>
      <w:rPr>
        <w:rFonts w:ascii="Arial" w:hAnsi="Arial" w:cs="Arial"/>
        <w:b/>
        <w:bCs/>
        <w:color w:val="9E7800"/>
        <w:sz w:val="36"/>
        <w:szCs w:val="36"/>
        <w:lang w:val="es-ES"/>
      </w:rPr>
    </w:pPr>
    <w:r w:rsidRPr="00695D10">
      <w:rPr>
        <w:rFonts w:ascii="Arial" w:hAnsi="Arial" w:cs="Arial"/>
        <w:b/>
        <w:bCs/>
        <w:color w:val="9E7800"/>
        <w:sz w:val="36"/>
        <w:szCs w:val="36"/>
        <w:lang w:val="es-ES"/>
      </w:rPr>
      <w:t>AGENCIA NACIONAL DE TIERRAS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A14"/>
    <w:multiLevelType w:val="multilevel"/>
    <w:tmpl w:val="94DAD4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EF"/>
    <w:rsid w:val="00030246"/>
    <w:rsid w:val="000F0C4B"/>
    <w:rsid w:val="00141F40"/>
    <w:rsid w:val="001B02C0"/>
    <w:rsid w:val="00206045"/>
    <w:rsid w:val="00210035"/>
    <w:rsid w:val="00243D7D"/>
    <w:rsid w:val="00255B10"/>
    <w:rsid w:val="002928EF"/>
    <w:rsid w:val="003B20EF"/>
    <w:rsid w:val="003D1672"/>
    <w:rsid w:val="003F304A"/>
    <w:rsid w:val="00426137"/>
    <w:rsid w:val="00523C3F"/>
    <w:rsid w:val="005477E0"/>
    <w:rsid w:val="00567B74"/>
    <w:rsid w:val="00695D10"/>
    <w:rsid w:val="006C231C"/>
    <w:rsid w:val="007B154D"/>
    <w:rsid w:val="00B34E29"/>
    <w:rsid w:val="00BB3038"/>
    <w:rsid w:val="00C00A8F"/>
    <w:rsid w:val="00C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ACEE"/>
  <w15:chartTrackingRefBased/>
  <w15:docId w15:val="{B7ACF35C-F906-46C1-8479-ABBBCDFC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E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 Paragraph1,Segundo nivel de viñetas,Lista viñetas,Bolita,Párrafo de lista3,Párrafo de lista4,Párrafo de lista5,Ha,titulo 3,Lista vistosa - Énfasis 11,Numerado negrita propuestas,EITI list"/>
    <w:basedOn w:val="Normal"/>
    <w:link w:val="PrrafodelistaCar"/>
    <w:uiPriority w:val="34"/>
    <w:qFormat/>
    <w:rsid w:val="002928EF"/>
    <w:pPr>
      <w:ind w:left="720"/>
      <w:contextualSpacing/>
    </w:pPr>
  </w:style>
  <w:style w:type="character" w:customStyle="1" w:styleId="baj">
    <w:name w:val="b_aj"/>
    <w:basedOn w:val="Fuentedeprrafopredeter"/>
    <w:rsid w:val="002928EF"/>
  </w:style>
  <w:style w:type="character" w:customStyle="1" w:styleId="PrrafodelistaCar">
    <w:name w:val="Párrafo de lista Car"/>
    <w:aliases w:val="List Paragraph1 Car,Segundo nivel de viñetas Car,Lista viñetas Car,Bolita Car,Párrafo de lista3 Car,Párrafo de lista4 Car,Párrafo de lista5 Car,Ha Car,titulo 3 Car,Lista vistosa - Énfasis 11 Car,Numerado negrita propuestas Car"/>
    <w:link w:val="Prrafodelista"/>
    <w:uiPriority w:val="34"/>
    <w:locked/>
    <w:rsid w:val="002928EF"/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F30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04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F30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04A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1722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Maria Guzman</dc:creator>
  <cp:keywords/>
  <dc:description/>
  <cp:lastModifiedBy>Lila Maria Guzman</cp:lastModifiedBy>
  <cp:revision>24</cp:revision>
  <dcterms:created xsi:type="dcterms:W3CDTF">2021-05-23T06:34:00Z</dcterms:created>
  <dcterms:modified xsi:type="dcterms:W3CDTF">2021-05-27T22:04:00Z</dcterms:modified>
</cp:coreProperties>
</file>